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</w:rPr>
      </w:pPr>
      <w:r w:rsidRPr="00201519">
        <w:rPr>
          <w:b/>
          <w:bCs/>
          <w:i/>
          <w:iCs/>
          <w:sz w:val="32"/>
          <w:szCs w:val="32"/>
        </w:rPr>
        <w:t>Памятка для родителей детей детских дошкольных учреждений.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62350" cy="26717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f645feb493bf07726c708c2040b749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370" cy="268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ГРИПП. Острая инфекционная болезнь, поражающая верхние дыхательные пути, сопровождающаяся интоксикацией и принимающая периодически эпидемическое и пандемическое распространение. Возбудитель вирус. Источник инфекции больной человек. Больной человек наиболее заразен в первые 2-3 дня. Механизм передачи воздушно-капельный. Начало болезни острое, сопровождается высокой температурой, ознобом, головной болью, болью в мышцах, ранними явлениями токси</w:t>
      </w:r>
      <w:r w:rsidR="00635209">
        <w:rPr>
          <w:sz w:val="28"/>
          <w:szCs w:val="28"/>
        </w:rPr>
        <w:t>ко</w:t>
      </w:r>
      <w:r w:rsidRPr="00201519">
        <w:rPr>
          <w:sz w:val="28"/>
          <w:szCs w:val="28"/>
        </w:rPr>
        <w:t>за. Как правило, наблюдается яркая, сухая гиперемия зева, головокружение и тошнота, расстройства сна. Иногда насморк и кашель.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243205</wp:posOffset>
            </wp:positionV>
            <wp:extent cx="3609340" cy="2400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e03256879719bdf1d2589d7633e2e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1519">
        <w:rPr>
          <w:sz w:val="28"/>
          <w:szCs w:val="28"/>
        </w:rPr>
        <w:t>ОСТРЫЕ РЕСПИРАТОРНО-ВИРУСНЫЕ ИНФЕКЦИИ. Возбудитель вирусы. Группа острых инфекционных заболеваний. Характеризующаяся преимущественно поражением органов дыхания, конъюнктивы глаз, реже кишечника. Источником аденовирусов является больной человек. Больной выделяет вирусы при клиническом заболевании до 3-7-го дня болезни. Заболевание протекает с поражением миндалин, носовых путей, трахеи, горла, конъюнктивы глаз. Не всегда заболевание сопровождается повышением температуры.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КАК ПРОИСХОДИТ ЗАРАЖЕНИЕ ГРИППОМ ОРВИ?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Передача вирусов гриппа и ОРВИ происходит главным образом на близком расстоянии от больного (1-2 метра)</w:t>
      </w:r>
      <w:r>
        <w:rPr>
          <w:sz w:val="28"/>
          <w:szCs w:val="28"/>
        </w:rPr>
        <w:t xml:space="preserve">. </w:t>
      </w:r>
      <w:r w:rsidRPr="00201519">
        <w:rPr>
          <w:sz w:val="28"/>
          <w:szCs w:val="28"/>
        </w:rPr>
        <w:t>Несмотря на то, что вирусы гриппа и ОРВИ малоустойчивы в окружающей среде, - сохраняются живыми всего несколько часов, - не следует исключать опасность заражения через предметы домашнего обихода: посуду, книги, игрушки и т.д.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Хорошей защитой от гриппа является проведение иммунизации гриппозной вакциной. Эта мера способна снизить заболеваемость гриппом в 2 раза. У привитых грипп протекает легче, осложнения возникают реже. После прививки развивается иммунитет против гриппа на 1-2 года.</w:t>
      </w:r>
    </w:p>
    <w:p w:rsidR="00EB3590" w:rsidRDefault="00EB3590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B3590" w:rsidRDefault="00EB3590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lastRenderedPageBreak/>
        <w:t>СОБЛЮДАЙТЕ ТРЕБОВАН</w:t>
      </w:r>
      <w:r w:rsidR="00EB3590">
        <w:rPr>
          <w:sz w:val="28"/>
          <w:szCs w:val="28"/>
        </w:rPr>
        <w:t>И</w:t>
      </w:r>
      <w:r w:rsidRPr="00201519">
        <w:rPr>
          <w:sz w:val="28"/>
          <w:szCs w:val="28"/>
        </w:rPr>
        <w:t>Я ЛИЧНОЙ ГИГИЕНЫ И САНИТАРНОЙ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3574415</wp:posOffset>
            </wp:positionH>
            <wp:positionV relativeFrom="paragraph">
              <wp:posOffset>1113155</wp:posOffset>
            </wp:positionV>
            <wp:extent cx="3057525" cy="30575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e6a2bed9842afc9a22afd9a37a1d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1519">
        <w:rPr>
          <w:sz w:val="28"/>
          <w:szCs w:val="28"/>
        </w:rPr>
        <w:t>КУЛЬТУРЫ: чихаете, кашляете, даже у себя дома, закрывайте нос и рот платком. Ухаживаете за больным - тщательно соблюдайте правила - мойте всякий раз руки, используйте маску, закрывающую нос и рот. Каждый заболевший немедленно становится опасным для окружающих, рассеивая инфекцию. Очень важно как можно раньше распознать и изолировать всех больных. Важно вовремя обратиться к врачу. Большое значение имеет своевременная изоляция заболевших детей. Если ребенок плохо себя чувствует, жалуется на головную боль, плохо ест, нельзя посылать его в детский сад или любой другой детский коллектив: там всегда есть слабые дети, для которых эти болезни чрезвычайно опасны. Нельзя подвергать детей лишней опасности заражения - брать с собой в кино, в магазины, в автобусы, если начинается подъем заболеваний. Тем более, если идет эпидемия.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Ухаживающему за больным гриппом и ОРВИ надо заботится об уничтожении вирусов в окружающей среде: использовать бумажные одноразовые салфетки, кипятить посуду больного.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Универсальным средством индивидуальной защиты против всех болезней является общее оздоровление и укрепление организма, повышающее сопротивляемость всем неблагоприятным воздействиям, в том числе инфекциям. К таким средствам относятся: физическое воспитание и закаливание организма. К закаливающим процедурам относятся прогулки на воздухе, воздушные ванны, умывание прохладной водой, контрастное обливание ног водой температурой (38-22 гр. С) - для маленьких детей (до 3х лет) и (38 - 18 гр. С) - для детей старше. Сон на свежем воздухе в хорошо проветриваемом помещении. Большое значение имеет правильное питание, которое положительно влияет на процессы обмена веществ, состояние ферментных систем и иммунитета.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Некоторые заповеди правильно организованного рационального питания: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- ежедневное использование в пищу овощей и фруктов;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- употребление большей части пищи в сыром виде;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- разнообразие в питании;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- использование «живой» пищи: трав, кореньев, орехов, меда;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- использование витаминных травяных сборов, шиповника, брусники;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- использование пищевых продуктов, богатых фитонцидами: лука чеснока;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- прием витаминов.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Не следует давать антибиотики больному гриппом и ОРВИ в первый день болезни. Нельзя применять жаропонижающие лекарства. До прихода врача уложите больного в постель, давайте теплое питье (морс, напитки из брусники, лимона, клюквы).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1519">
        <w:rPr>
          <w:sz w:val="28"/>
          <w:szCs w:val="28"/>
        </w:rPr>
        <w:t>Эффективно при</w:t>
      </w:r>
      <w:r w:rsidR="005778B6">
        <w:rPr>
          <w:sz w:val="28"/>
          <w:szCs w:val="28"/>
        </w:rPr>
        <w:t>менение по</w:t>
      </w:r>
      <w:r w:rsidRPr="00201519">
        <w:rPr>
          <w:sz w:val="28"/>
          <w:szCs w:val="28"/>
        </w:rPr>
        <w:t>тогонных средств: малины, отвара липового цвета, меда.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01519">
        <w:rPr>
          <w:sz w:val="28"/>
          <w:szCs w:val="28"/>
        </w:rPr>
        <w:t>ВЫЗЫВАЙТЕ ВРАЧА. САМОЛЕЧЕНИЕ НЕ ДОПУСТИМО.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01519">
        <w:rPr>
          <w:b/>
          <w:bCs/>
          <w:sz w:val="28"/>
          <w:szCs w:val="28"/>
        </w:rPr>
        <w:t>РОДИТЕЛИ!</w:t>
      </w:r>
    </w:p>
    <w:p w:rsidR="00201519" w:rsidRPr="00201519" w:rsidRDefault="00201519" w:rsidP="00201519">
      <w:pPr>
        <w:pStyle w:val="a3"/>
        <w:shd w:val="clear" w:color="auto" w:fill="FFFFFF"/>
        <w:spacing w:before="0" w:beforeAutospacing="0" w:after="0" w:afterAutospacing="0"/>
        <w:jc w:val="center"/>
      </w:pPr>
      <w:r w:rsidRPr="00201519">
        <w:rPr>
          <w:b/>
          <w:bCs/>
          <w:sz w:val="28"/>
          <w:szCs w:val="28"/>
        </w:rPr>
        <w:t>ОБЕРЕГАЙТЕ ДЕТЕЙ ОТ ЗАБОЛЕВАНИЯ ГРИППОМ!</w:t>
      </w:r>
      <w:bookmarkStart w:id="0" w:name="_GoBack"/>
      <w:bookmarkEnd w:id="0"/>
    </w:p>
    <w:sectPr w:rsidR="00201519" w:rsidRPr="00201519" w:rsidSect="00EB35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519"/>
    <w:rsid w:val="00201519"/>
    <w:rsid w:val="003C530C"/>
    <w:rsid w:val="005778B6"/>
    <w:rsid w:val="00635209"/>
    <w:rsid w:val="00655527"/>
    <w:rsid w:val="006D32DB"/>
    <w:rsid w:val="00EB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4</cp:revision>
  <dcterms:created xsi:type="dcterms:W3CDTF">2019-11-06T06:47:00Z</dcterms:created>
  <dcterms:modified xsi:type="dcterms:W3CDTF">2019-11-06T09:58:00Z</dcterms:modified>
</cp:coreProperties>
</file>